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AD753" w14:textId="77777777" w:rsidR="0063543A" w:rsidRDefault="00325A55">
      <w:pPr>
        <w:pStyle w:val="Body"/>
        <w:widowControl w:val="0"/>
        <w:spacing w:after="0" w:line="360" w:lineRule="auto"/>
        <w:rPr>
          <w:rFonts w:ascii="Quattrocento Sans" w:eastAsia="Quattrocento Sans" w:hAnsi="Quattrocento Sans" w:cs="Quattrocento Sans"/>
          <w:sz w:val="52"/>
          <w:szCs w:val="52"/>
        </w:rPr>
      </w:pPr>
      <w:r>
        <w:rPr>
          <w:rFonts w:ascii="Quattrocento Sans" w:hAnsi="Quattrocento Sans"/>
          <w:sz w:val="52"/>
          <w:szCs w:val="52"/>
        </w:rPr>
        <w:t>Fisarmonica 16</w:t>
      </w:r>
    </w:p>
    <w:p w14:paraId="03E37E2C" w14:textId="77777777" w:rsidR="0063543A" w:rsidRDefault="00325A55">
      <w:pPr>
        <w:pStyle w:val="Body"/>
        <w:widowControl w:val="0"/>
        <w:spacing w:after="0" w:line="360" w:lineRule="auto"/>
        <w:rPr>
          <w:rFonts w:ascii="Quattrocento Sans" w:eastAsia="Quattrocento Sans" w:hAnsi="Quattrocento Sans" w:cs="Quattrocento Sans"/>
          <w:sz w:val="40"/>
          <w:szCs w:val="40"/>
        </w:rPr>
      </w:pPr>
      <w:r>
        <w:rPr>
          <w:rFonts w:ascii="Quattrocento Sans" w:hAnsi="Quattrocento Sans"/>
          <w:sz w:val="52"/>
          <w:szCs w:val="52"/>
          <w:lang w:val="de-DE"/>
        </w:rPr>
        <w:t>Sten Lex</w:t>
      </w:r>
      <w:r>
        <w:rPr>
          <w:rFonts w:ascii="Arial Unicode MS" w:hAnsi="Arial Unicode MS"/>
          <w:sz w:val="40"/>
          <w:szCs w:val="40"/>
        </w:rPr>
        <w:br/>
      </w:r>
    </w:p>
    <w:p w14:paraId="496C0A91" w14:textId="77777777" w:rsidR="0063543A" w:rsidRDefault="00325A55">
      <w:pPr>
        <w:pStyle w:val="Body"/>
        <w:widowControl w:val="0"/>
        <w:spacing w:after="0" w:line="360" w:lineRule="auto"/>
        <w:rPr>
          <w:rFonts w:ascii="Quattrocento Sans" w:eastAsia="Quattrocento Sans" w:hAnsi="Quattrocento Sans" w:cs="Quattrocento Sans"/>
          <w:sz w:val="40"/>
          <w:szCs w:val="40"/>
        </w:rPr>
      </w:pPr>
      <w:r>
        <w:rPr>
          <w:rFonts w:ascii="Quattrocento Sans" w:hAnsi="Quattrocento Sans"/>
          <w:sz w:val="40"/>
          <w:szCs w:val="40"/>
          <w:lang w:val="en-US"/>
        </w:rPr>
        <w:t>"</w:t>
      </w:r>
      <w:proofErr w:type="spellStart"/>
      <w:r>
        <w:rPr>
          <w:rFonts w:ascii="Quattrocento Sans" w:hAnsi="Quattrocento Sans"/>
          <w:sz w:val="40"/>
          <w:szCs w:val="40"/>
          <w:lang w:val="en-US"/>
        </w:rPr>
        <w:t>Fisarmonica</w:t>
      </w:r>
      <w:proofErr w:type="spellEnd"/>
      <w:r>
        <w:rPr>
          <w:rFonts w:ascii="Quattrocento Sans" w:hAnsi="Quattrocento Sans"/>
          <w:sz w:val="40"/>
          <w:szCs w:val="40"/>
          <w:lang w:val="en-US"/>
        </w:rPr>
        <w:t xml:space="preserve"> 16" (Accordion in Italian) is a mural painted</w:t>
      </w:r>
      <w:r>
        <w:rPr>
          <w:rFonts w:ascii="Quattrocento Sans" w:hAnsi="Quattrocento Sans"/>
          <w:sz w:val="40"/>
          <w:szCs w:val="40"/>
          <w:lang w:val="en-US"/>
        </w:rPr>
        <w:t> </w:t>
      </w:r>
      <w:r>
        <w:rPr>
          <w:rFonts w:ascii="Quattrocento Sans" w:hAnsi="Quattrocento Sans"/>
          <w:sz w:val="40"/>
          <w:szCs w:val="40"/>
          <w:lang w:val="en-US"/>
        </w:rPr>
        <w:t xml:space="preserve">using a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 xml:space="preserve">technique called "Stencil Poster". The artwork was first printed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 xml:space="preserve">out on a paper poster in full scale and temporarily glued to the wall.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 xml:space="preserve">Then the artists cut </w:t>
      </w:r>
      <w:r>
        <w:rPr>
          <w:rFonts w:ascii="Quattrocento Sans" w:hAnsi="Quattrocento Sans"/>
          <w:sz w:val="40"/>
          <w:szCs w:val="40"/>
          <w:lang w:val="en-US"/>
        </w:rPr>
        <w:t>away the design of the mural to create a large stencil.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 xml:space="preserve">Black is applied over the stencil before the last step, removing the paper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>to reveal the contrast between black and white.</w:t>
      </w:r>
    </w:p>
    <w:p w14:paraId="50DE3970" w14:textId="77777777" w:rsidR="0063543A" w:rsidRDefault="0063543A">
      <w:pPr>
        <w:pStyle w:val="Body"/>
        <w:widowControl w:val="0"/>
        <w:spacing w:after="0" w:line="360" w:lineRule="auto"/>
        <w:rPr>
          <w:rFonts w:ascii="Quattrocento Sans" w:eastAsia="Quattrocento Sans" w:hAnsi="Quattrocento Sans" w:cs="Quattrocento Sans"/>
          <w:sz w:val="40"/>
          <w:szCs w:val="40"/>
        </w:rPr>
      </w:pPr>
    </w:p>
    <w:p w14:paraId="784E5294" w14:textId="77777777" w:rsidR="0063543A" w:rsidRDefault="00325A55">
      <w:pPr>
        <w:pStyle w:val="Body"/>
        <w:widowControl w:val="0"/>
        <w:spacing w:after="0" w:line="360" w:lineRule="auto"/>
        <w:rPr>
          <w:rFonts w:ascii="Quattrocento Sans" w:eastAsia="Quattrocento Sans" w:hAnsi="Quattrocento Sans" w:cs="Quattrocento Sans"/>
          <w:sz w:val="40"/>
          <w:szCs w:val="40"/>
        </w:rPr>
      </w:pPr>
      <w:r>
        <w:rPr>
          <w:rFonts w:ascii="Quattrocento Sans" w:hAnsi="Quattrocento Sans"/>
          <w:sz w:val="40"/>
          <w:szCs w:val="40"/>
          <w:lang w:val="en-US"/>
        </w:rPr>
        <w:t xml:space="preserve">Both the accordion shape of the retaining wall and the series of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>crosshatc</w:t>
      </w:r>
      <w:r>
        <w:rPr>
          <w:rFonts w:ascii="Quattrocento Sans" w:hAnsi="Quattrocento Sans"/>
          <w:sz w:val="40"/>
          <w:szCs w:val="40"/>
          <w:lang w:val="en-US"/>
        </w:rPr>
        <w:t xml:space="preserve">hes and curves moving throughout the mural can give the viewer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 xml:space="preserve">mixed allusions of music; something the city of Austin prides itself on. </w:t>
      </w:r>
    </w:p>
    <w:p w14:paraId="6FC2F03F" w14:textId="77777777" w:rsidR="0063543A" w:rsidRDefault="0063543A">
      <w:pPr>
        <w:pStyle w:val="Body"/>
        <w:widowControl w:val="0"/>
        <w:spacing w:after="0" w:line="360" w:lineRule="auto"/>
        <w:rPr>
          <w:rFonts w:ascii="Quattrocento Sans" w:eastAsia="Quattrocento Sans" w:hAnsi="Quattrocento Sans" w:cs="Quattrocento Sans"/>
          <w:sz w:val="40"/>
          <w:szCs w:val="40"/>
        </w:rPr>
      </w:pPr>
    </w:p>
    <w:p w14:paraId="2487A417" w14:textId="77777777" w:rsidR="0063543A" w:rsidRDefault="00325A55">
      <w:pPr>
        <w:pStyle w:val="Body"/>
        <w:widowControl w:val="0"/>
        <w:spacing w:after="0" w:line="360" w:lineRule="auto"/>
        <w:rPr>
          <w:rFonts w:ascii="Quattrocento Sans" w:eastAsia="Quattrocento Sans" w:hAnsi="Quattrocento Sans" w:cs="Quattrocento Sans"/>
          <w:sz w:val="40"/>
          <w:szCs w:val="40"/>
        </w:rPr>
      </w:pPr>
      <w:r>
        <w:rPr>
          <w:rFonts w:ascii="Quattrocento Sans" w:hAnsi="Quattrocento Sans"/>
          <w:sz w:val="40"/>
          <w:szCs w:val="40"/>
          <w:lang w:val="en-US"/>
        </w:rPr>
        <w:t xml:space="preserve">Support Provided by John Rosato, Daniel Roth, Allen Cowden,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 xml:space="preserve">G. Kent Collins, Rick Reed, Jim </w:t>
      </w:r>
      <w:proofErr w:type="spellStart"/>
      <w:r>
        <w:rPr>
          <w:rFonts w:ascii="Quattrocento Sans" w:hAnsi="Quattrocento Sans"/>
          <w:sz w:val="40"/>
          <w:szCs w:val="40"/>
          <w:lang w:val="en-US"/>
        </w:rPr>
        <w:t>Susman</w:t>
      </w:r>
      <w:proofErr w:type="spellEnd"/>
      <w:r>
        <w:rPr>
          <w:rFonts w:ascii="Quattrocento Sans" w:hAnsi="Quattrocento Sans"/>
          <w:sz w:val="40"/>
          <w:szCs w:val="40"/>
          <w:lang w:val="en-US"/>
        </w:rPr>
        <w:t>, Austin Art in Pu</w:t>
      </w:r>
      <w:r>
        <w:rPr>
          <w:rFonts w:ascii="Quattrocento Sans" w:hAnsi="Quattrocento Sans"/>
          <w:sz w:val="40"/>
          <w:szCs w:val="40"/>
          <w:lang w:val="en-US"/>
        </w:rPr>
        <w:t xml:space="preserve">blic Places, </w:t>
      </w:r>
      <w:r>
        <w:rPr>
          <w:rFonts w:ascii="Arial Unicode MS" w:hAnsi="Arial Unicode MS"/>
          <w:sz w:val="40"/>
          <w:szCs w:val="40"/>
        </w:rPr>
        <w:br/>
      </w:r>
      <w:r>
        <w:rPr>
          <w:rFonts w:ascii="Quattrocento Sans" w:hAnsi="Quattrocento Sans"/>
          <w:sz w:val="40"/>
          <w:szCs w:val="40"/>
          <w:lang w:val="en-US"/>
        </w:rPr>
        <w:t>Art Alliance Austin and Landscape Resources</w:t>
      </w:r>
    </w:p>
    <w:p w14:paraId="02AEBBEF" w14:textId="77777777" w:rsidR="0063543A" w:rsidRDefault="0063543A">
      <w:pPr>
        <w:pStyle w:val="Body"/>
        <w:widowControl w:val="0"/>
        <w:spacing w:after="0" w:line="360" w:lineRule="auto"/>
        <w:rPr>
          <w:rFonts w:ascii="Quattrocento Sans" w:eastAsia="Quattrocento Sans" w:hAnsi="Quattrocento Sans" w:cs="Quattrocento Sans"/>
          <w:sz w:val="40"/>
          <w:szCs w:val="40"/>
        </w:rPr>
      </w:pPr>
    </w:p>
    <w:p w14:paraId="046C6E6F" w14:textId="77777777" w:rsidR="0063543A" w:rsidRDefault="00325A55" w:rsidP="00026418">
      <w:pPr>
        <w:pStyle w:val="Body"/>
        <w:widowControl w:val="0"/>
        <w:spacing w:after="0" w:line="360" w:lineRule="auto"/>
      </w:pPr>
      <w:r>
        <w:rPr>
          <w:rFonts w:ascii="Quattrocento Sans" w:hAnsi="Quattrocento Sans"/>
          <w:sz w:val="40"/>
          <w:szCs w:val="40"/>
          <w:lang w:val="en-US"/>
        </w:rPr>
        <w:t xml:space="preserve">Special thanks to Josef </w:t>
      </w:r>
      <w:proofErr w:type="spellStart"/>
      <w:r>
        <w:rPr>
          <w:rFonts w:ascii="Quattrocento Sans" w:hAnsi="Quattrocento Sans"/>
          <w:sz w:val="40"/>
          <w:szCs w:val="40"/>
          <w:lang w:val="en-US"/>
        </w:rPr>
        <w:t>Kristofoletti</w:t>
      </w:r>
      <w:bookmarkStart w:id="0" w:name="_GoBack"/>
      <w:bookmarkEnd w:id="0"/>
      <w:proofErr w:type="spellEnd"/>
    </w:p>
    <w:sectPr w:rsidR="0063543A">
      <w:headerReference w:type="default" r:id="rId6"/>
      <w:footerReference w:type="default" r:id="rId7"/>
      <w:pgSz w:w="24480" w:h="15840" w:orient="landscape"/>
      <w:pgMar w:top="1440" w:right="1080" w:bottom="72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4AA055" w14:textId="77777777" w:rsidR="00325A55" w:rsidRDefault="00325A55">
      <w:r>
        <w:separator/>
      </w:r>
    </w:p>
  </w:endnote>
  <w:endnote w:type="continuationSeparator" w:id="0">
    <w:p w14:paraId="0F6DD338" w14:textId="77777777" w:rsidR="00325A55" w:rsidRDefault="0032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CC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Quattrocento Sans">
    <w:panose1 w:val="020B0502050000020003"/>
    <w:charset w:val="00"/>
    <w:family w:val="auto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84F03" w14:textId="77777777" w:rsidR="0063543A" w:rsidRDefault="0063543A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1083C" w14:textId="77777777" w:rsidR="00325A55" w:rsidRDefault="00325A55">
      <w:r>
        <w:separator/>
      </w:r>
    </w:p>
  </w:footnote>
  <w:footnote w:type="continuationSeparator" w:id="0">
    <w:p w14:paraId="75DB5739" w14:textId="77777777" w:rsidR="00325A55" w:rsidRDefault="00325A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13CF" w14:textId="77777777" w:rsidR="0063543A" w:rsidRDefault="0063543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3A"/>
    <w:rsid w:val="00026418"/>
    <w:rsid w:val="00325A55"/>
    <w:rsid w:val="0063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31A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/>
    </w:pPr>
    <w:rPr>
      <w:rFonts w:ascii="Cambria" w:hAnsi="Cambria"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2017-03-01T23:29:00Z</dcterms:created>
  <dcterms:modified xsi:type="dcterms:W3CDTF">2017-03-01T23:29:00Z</dcterms:modified>
</cp:coreProperties>
</file>